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59B4C" w14:textId="77777777" w:rsidR="001F1050" w:rsidRDefault="001F10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4700" w:type="dxa"/>
        <w:tblInd w:w="-255" w:type="dxa"/>
        <w:tblLayout w:type="fixed"/>
        <w:tblLook w:val="0400" w:firstRow="0" w:lastRow="0" w:firstColumn="0" w:lastColumn="0" w:noHBand="0" w:noVBand="1"/>
      </w:tblPr>
      <w:tblGrid>
        <w:gridCol w:w="1425"/>
        <w:gridCol w:w="1245"/>
        <w:gridCol w:w="1230"/>
        <w:gridCol w:w="1230"/>
        <w:gridCol w:w="1230"/>
        <w:gridCol w:w="1260"/>
        <w:gridCol w:w="1230"/>
        <w:gridCol w:w="1350"/>
        <w:gridCol w:w="1350"/>
        <w:gridCol w:w="1230"/>
        <w:gridCol w:w="960"/>
        <w:gridCol w:w="960"/>
      </w:tblGrid>
      <w:tr w:rsidR="001F1050" w14:paraId="141143A2" w14:textId="77777777" w:rsidTr="002A1B36">
        <w:trPr>
          <w:trHeight w:val="800"/>
        </w:trPr>
        <w:tc>
          <w:tcPr>
            <w:tcW w:w="14700" w:type="dxa"/>
            <w:gridSpan w:val="12"/>
            <w:vMerge w:val="restart"/>
            <w:tcBorders>
              <w:top w:val="nil"/>
              <w:left w:val="nil"/>
              <w:bottom w:val="single" w:sz="8" w:space="0" w:color="111111"/>
              <w:right w:val="nil"/>
            </w:tcBorders>
            <w:shd w:val="clear" w:color="auto" w:fill="auto"/>
            <w:vAlign w:val="center"/>
          </w:tcPr>
          <w:p w14:paraId="6BE38FD1" w14:textId="77777777" w:rsidR="001F1050" w:rsidRDefault="002A1B36">
            <w:pPr>
              <w:spacing w:after="0" w:line="240" w:lineRule="auto"/>
              <w:jc w:val="center"/>
              <w:rPr>
                <w:rFonts w:ascii="Playfair Display" w:eastAsia="Playfair Display" w:hAnsi="Playfair Display" w:cs="Playfair Display"/>
                <w:b/>
                <w:color w:val="00B0F0"/>
                <w:sz w:val="60"/>
                <w:szCs w:val="60"/>
              </w:rPr>
            </w:pPr>
            <w:r>
              <w:rPr>
                <w:rFonts w:ascii="Playfair Display" w:eastAsia="Playfair Display" w:hAnsi="Playfair Display" w:cs="Playfair Display"/>
                <w:b/>
                <w:color w:val="00B0F0"/>
                <w:sz w:val="60"/>
                <w:szCs w:val="60"/>
              </w:rPr>
              <w:t>BUDGET SUMMARY</w:t>
            </w:r>
          </w:p>
        </w:tc>
      </w:tr>
      <w:tr w:rsidR="001F1050" w14:paraId="728ECAD7" w14:textId="77777777" w:rsidTr="002A1B36">
        <w:trPr>
          <w:trHeight w:val="920"/>
        </w:trPr>
        <w:tc>
          <w:tcPr>
            <w:tcW w:w="14700" w:type="dxa"/>
            <w:gridSpan w:val="12"/>
            <w:vMerge/>
            <w:tcBorders>
              <w:top w:val="nil"/>
              <w:left w:val="nil"/>
              <w:bottom w:val="single" w:sz="8" w:space="0" w:color="111111"/>
              <w:right w:val="nil"/>
            </w:tcBorders>
            <w:shd w:val="clear" w:color="auto" w:fill="auto"/>
            <w:vAlign w:val="center"/>
          </w:tcPr>
          <w:p w14:paraId="755C5752" w14:textId="77777777" w:rsidR="001F1050" w:rsidRDefault="001F10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Playfair Display" w:eastAsia="Playfair Display" w:hAnsi="Playfair Display" w:cs="Playfair Display"/>
                <w:b/>
                <w:color w:val="00B0F0"/>
                <w:sz w:val="60"/>
                <w:szCs w:val="60"/>
              </w:rPr>
            </w:pPr>
          </w:p>
        </w:tc>
      </w:tr>
      <w:tr w:rsidR="001F1050" w14:paraId="4960420C" w14:textId="77777777" w:rsidTr="002A1B36">
        <w:trPr>
          <w:trHeight w:val="520"/>
        </w:trPr>
        <w:tc>
          <w:tcPr>
            <w:tcW w:w="1425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00B0F0"/>
            <w:vAlign w:val="center"/>
          </w:tcPr>
          <w:p w14:paraId="36FE36C5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b/>
                <w:color w:val="FFFFFF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color w:val="FFFFFF"/>
                <w:sz w:val="20"/>
                <w:szCs w:val="20"/>
              </w:rPr>
              <w:t>Gross Income</w:t>
            </w:r>
          </w:p>
        </w:tc>
        <w:tc>
          <w:tcPr>
            <w:tcW w:w="247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00B0F0"/>
            <w:vAlign w:val="center"/>
          </w:tcPr>
          <w:p w14:paraId="5187FAEF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b/>
                <w:color w:val="FFFFFF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color w:val="FFFFFF"/>
                <w:sz w:val="20"/>
                <w:szCs w:val="20"/>
              </w:rPr>
              <w:t>Advertising</w:t>
            </w:r>
          </w:p>
        </w:tc>
        <w:tc>
          <w:tcPr>
            <w:tcW w:w="246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00B0F0"/>
            <w:vAlign w:val="center"/>
          </w:tcPr>
          <w:p w14:paraId="68B274B8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b/>
                <w:color w:val="FFFFFF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color w:val="FFFFFF"/>
                <w:sz w:val="20"/>
                <w:szCs w:val="20"/>
              </w:rPr>
              <w:t>Equipment Rentals</w:t>
            </w:r>
          </w:p>
        </w:tc>
        <w:tc>
          <w:tcPr>
            <w:tcW w:w="249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00B0F0"/>
            <w:vAlign w:val="center"/>
          </w:tcPr>
          <w:p w14:paraId="2134A524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b/>
                <w:color w:val="FFFFFF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color w:val="FFFFFF"/>
                <w:sz w:val="20"/>
                <w:szCs w:val="20"/>
              </w:rPr>
              <w:t>Accounting</w:t>
            </w:r>
          </w:p>
        </w:tc>
        <w:tc>
          <w:tcPr>
            <w:tcW w:w="270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00B0F0"/>
            <w:vAlign w:val="center"/>
          </w:tcPr>
          <w:p w14:paraId="7BB017F0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b/>
                <w:color w:val="FFFFFF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color w:val="FFFFFF"/>
                <w:sz w:val="20"/>
                <w:szCs w:val="20"/>
              </w:rPr>
              <w:t>Net Income</w:t>
            </w:r>
          </w:p>
        </w:tc>
        <w:tc>
          <w:tcPr>
            <w:tcW w:w="219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00B0F0"/>
            <w:vAlign w:val="center"/>
          </w:tcPr>
          <w:p w14:paraId="2D93456E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b/>
                <w:color w:val="FFFFFF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color w:val="FFFFFF"/>
                <w:sz w:val="20"/>
                <w:szCs w:val="20"/>
              </w:rPr>
              <w:t>Total Change</w:t>
            </w:r>
          </w:p>
        </w:tc>
        <w:tc>
          <w:tcPr>
            <w:tcW w:w="960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00B0F0"/>
            <w:vAlign w:val="center"/>
          </w:tcPr>
          <w:p w14:paraId="05DB4E87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b/>
                <w:color w:val="FFFFFF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color w:val="FFFFFF"/>
                <w:sz w:val="20"/>
                <w:szCs w:val="20"/>
              </w:rPr>
              <w:t>Change as % of net income</w:t>
            </w:r>
          </w:p>
        </w:tc>
      </w:tr>
      <w:tr w:rsidR="001F1050" w14:paraId="34351BDE" w14:textId="77777777" w:rsidTr="002A1B36">
        <w:trPr>
          <w:trHeight w:val="656"/>
        </w:trPr>
        <w:tc>
          <w:tcPr>
            <w:tcW w:w="1425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00B0F0"/>
            <w:vAlign w:val="center"/>
          </w:tcPr>
          <w:p w14:paraId="0CD29842" w14:textId="77777777" w:rsidR="001F1050" w:rsidRDefault="001F10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Open Sans" w:eastAsia="Open Sans" w:hAnsi="Open Sans" w:cs="Open Sans"/>
                <w:b/>
                <w:color w:val="FFFFFF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2F2F2"/>
            <w:vAlign w:val="center"/>
          </w:tcPr>
          <w:p w14:paraId="0627E3E9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b/>
                <w:color w:val="111111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color w:val="111111"/>
                <w:sz w:val="20"/>
                <w:szCs w:val="20"/>
              </w:rPr>
              <w:t>Existing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2F2F2"/>
            <w:vAlign w:val="center"/>
          </w:tcPr>
          <w:p w14:paraId="435F2382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b/>
                <w:color w:val="111111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color w:val="111111"/>
                <w:sz w:val="20"/>
                <w:szCs w:val="20"/>
              </w:rPr>
              <w:t>Proposed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2F2F2"/>
            <w:vAlign w:val="center"/>
          </w:tcPr>
          <w:p w14:paraId="33E1FF1B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b/>
                <w:color w:val="111111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color w:val="111111"/>
                <w:sz w:val="20"/>
                <w:szCs w:val="20"/>
              </w:rPr>
              <w:t>Existing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2F2F2"/>
            <w:vAlign w:val="center"/>
          </w:tcPr>
          <w:p w14:paraId="0004703A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b/>
                <w:color w:val="111111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color w:val="111111"/>
                <w:sz w:val="20"/>
                <w:szCs w:val="20"/>
              </w:rPr>
              <w:t>Proposed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2F2F2"/>
            <w:vAlign w:val="center"/>
          </w:tcPr>
          <w:p w14:paraId="45520423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b/>
                <w:color w:val="111111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color w:val="111111"/>
                <w:sz w:val="20"/>
                <w:szCs w:val="20"/>
              </w:rPr>
              <w:t>Existing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2F2F2"/>
            <w:vAlign w:val="center"/>
          </w:tcPr>
          <w:p w14:paraId="76758CDA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b/>
                <w:color w:val="111111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color w:val="111111"/>
                <w:sz w:val="20"/>
                <w:szCs w:val="20"/>
              </w:rPr>
              <w:t>Proposed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2F2F2"/>
            <w:vAlign w:val="center"/>
          </w:tcPr>
          <w:p w14:paraId="16A9829B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b/>
                <w:color w:val="111111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color w:val="111111"/>
                <w:sz w:val="20"/>
                <w:szCs w:val="20"/>
              </w:rPr>
              <w:t>Existing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2F2F2"/>
            <w:vAlign w:val="center"/>
          </w:tcPr>
          <w:p w14:paraId="00042E15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b/>
                <w:color w:val="111111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color w:val="111111"/>
                <w:sz w:val="20"/>
                <w:szCs w:val="20"/>
              </w:rPr>
              <w:t>Proposed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2F2F2"/>
            <w:vAlign w:val="center"/>
          </w:tcPr>
          <w:p w14:paraId="3B6890D4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b/>
                <w:color w:val="111111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color w:val="111111"/>
                <w:sz w:val="20"/>
                <w:szCs w:val="20"/>
              </w:rPr>
              <w:t>Per Year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2F2F2"/>
            <w:vAlign w:val="center"/>
          </w:tcPr>
          <w:p w14:paraId="3588ED82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b/>
                <w:color w:val="111111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color w:val="111111"/>
                <w:sz w:val="20"/>
                <w:szCs w:val="20"/>
              </w:rPr>
              <w:t>Per Week</w:t>
            </w:r>
          </w:p>
        </w:tc>
        <w:tc>
          <w:tcPr>
            <w:tcW w:w="96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00B0F0"/>
            <w:vAlign w:val="center"/>
          </w:tcPr>
          <w:p w14:paraId="610C696B" w14:textId="77777777" w:rsidR="001F1050" w:rsidRDefault="001F10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Open Sans" w:eastAsia="Open Sans" w:hAnsi="Open Sans" w:cs="Open Sans"/>
                <w:b/>
                <w:color w:val="111111"/>
                <w:sz w:val="20"/>
                <w:szCs w:val="20"/>
              </w:rPr>
            </w:pPr>
          </w:p>
        </w:tc>
      </w:tr>
      <w:tr w:rsidR="001F1050" w14:paraId="25B06C6D" w14:textId="77777777" w:rsidTr="002A1B36">
        <w:trPr>
          <w:trHeight w:val="560"/>
        </w:trPr>
        <w:tc>
          <w:tcPr>
            <w:tcW w:w="142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747ADFFF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$14,000.00</w:t>
            </w:r>
          </w:p>
        </w:tc>
        <w:tc>
          <w:tcPr>
            <w:tcW w:w="12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28F03D5D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$500.00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236ED8DA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$450.00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6E81E248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$600.00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07D2E21D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$500.00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4039330C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$350.00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6D683C42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$100.00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52DC9534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$14,450.00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7354D503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$14,150.00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187CCE3A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$300.00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07003D8C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$5.77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2F45D95C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2%</w:t>
            </w:r>
          </w:p>
        </w:tc>
      </w:tr>
      <w:tr w:rsidR="001F1050" w14:paraId="61AC7413" w14:textId="77777777" w:rsidTr="002A1B36">
        <w:trPr>
          <w:trHeight w:val="422"/>
        </w:trPr>
        <w:tc>
          <w:tcPr>
            <w:tcW w:w="142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7C3C4871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$16,000.00</w:t>
            </w:r>
          </w:p>
        </w:tc>
        <w:tc>
          <w:tcPr>
            <w:tcW w:w="12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2FB415C1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$600.00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2AB36CF3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$490.00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406765F7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$440.00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59BF9DB4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$400.00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2711EE97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$550.00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75FAD56B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$350.00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32DA5D69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$16,390.00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7E3E6294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$16,260.00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3A58B503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$130.00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782507A2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$2.50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3FA2BFFF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1%</w:t>
            </w:r>
          </w:p>
        </w:tc>
      </w:tr>
      <w:tr w:rsidR="001F1050" w14:paraId="1F21164F" w14:textId="77777777" w:rsidTr="002A1B36">
        <w:trPr>
          <w:trHeight w:val="500"/>
        </w:trPr>
        <w:tc>
          <w:tcPr>
            <w:tcW w:w="142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2FEDDFF5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$20,000.00</w:t>
            </w:r>
          </w:p>
        </w:tc>
        <w:tc>
          <w:tcPr>
            <w:tcW w:w="12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53B598CA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78B34E9A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11DB6641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$2,500.00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28EE8C47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$1,500.00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62885044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227C1DB1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0E8BD2BD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$22,500.00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2520626C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$21,500.00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666C80D4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$1,000.00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6B973CAC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$19.23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23FF95C3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5%</w:t>
            </w:r>
          </w:p>
        </w:tc>
      </w:tr>
      <w:tr w:rsidR="001F1050" w14:paraId="50347C48" w14:textId="77777777" w:rsidTr="002A1B36">
        <w:trPr>
          <w:trHeight w:val="368"/>
        </w:trPr>
        <w:tc>
          <w:tcPr>
            <w:tcW w:w="142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53619E94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$25,000.00</w:t>
            </w:r>
          </w:p>
        </w:tc>
        <w:tc>
          <w:tcPr>
            <w:tcW w:w="12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630D7159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15C25E84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$250.00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5CB0B91B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02BA21C5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39AE37B1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$250.00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6B9B52D3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40C54B1C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$25,250.00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6BDF3EB8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$24,750.00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6E7618F8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$500.00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43A8D34F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$9.62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3EBF6939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2%</w:t>
            </w:r>
          </w:p>
        </w:tc>
      </w:tr>
      <w:tr w:rsidR="001F1050" w14:paraId="6022B7EF" w14:textId="77777777" w:rsidTr="002A1B36">
        <w:trPr>
          <w:trHeight w:val="359"/>
        </w:trPr>
        <w:tc>
          <w:tcPr>
            <w:tcW w:w="142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0890C86D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$36,000.00</w:t>
            </w:r>
          </w:p>
        </w:tc>
        <w:tc>
          <w:tcPr>
            <w:tcW w:w="12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3565B126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$440.00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1949D773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$390.00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40DB05AF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$1,000.00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2D75D92D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$500.00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1D195B95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$650.00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70DB1A80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20948342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$37,210.00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7C7C3E09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$36,110.00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4564CEEA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$1,100.00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4762B35C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$21.15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3087ADC9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3%</w:t>
            </w:r>
          </w:p>
        </w:tc>
      </w:tr>
      <w:tr w:rsidR="001F1050" w14:paraId="13A0E536" w14:textId="77777777" w:rsidTr="002A1B36">
        <w:trPr>
          <w:trHeight w:val="440"/>
        </w:trPr>
        <w:tc>
          <w:tcPr>
            <w:tcW w:w="142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2EF72358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$42,000.00</w:t>
            </w:r>
          </w:p>
        </w:tc>
        <w:tc>
          <w:tcPr>
            <w:tcW w:w="12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5A13A070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$800.00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3DFECEBE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$440.00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734E11A2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$680.00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1507600D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56FC9149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$440.00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325E910F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$300.00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70EFC9BB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$42,320.00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3A1B109B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$41,860.00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3B58E5F2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$460.00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5C7A545F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$8.85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5C03AA16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1%</w:t>
            </w:r>
          </w:p>
        </w:tc>
      </w:tr>
      <w:tr w:rsidR="001F1050" w14:paraId="6FAE5022" w14:textId="77777777" w:rsidTr="002A1B36">
        <w:trPr>
          <w:trHeight w:val="540"/>
        </w:trPr>
        <w:tc>
          <w:tcPr>
            <w:tcW w:w="142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1E860C94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$56,000.00</w:t>
            </w:r>
          </w:p>
        </w:tc>
        <w:tc>
          <w:tcPr>
            <w:tcW w:w="12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179D59F1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$4,500.00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0A9033AB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$4,300.00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591AD4AD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$650.00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755DDB78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2CB976A4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$2,000.00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620948B8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$950.00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19379E34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$54,150.00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05BCDED3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$52,650.00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39BD0564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$1,500.00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2384A4C6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$28.85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32B1F26F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3%</w:t>
            </w:r>
          </w:p>
        </w:tc>
      </w:tr>
      <w:tr w:rsidR="001F1050" w14:paraId="7797ED9A" w14:textId="77777777" w:rsidTr="002A1B36">
        <w:trPr>
          <w:trHeight w:val="530"/>
        </w:trPr>
        <w:tc>
          <w:tcPr>
            <w:tcW w:w="142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0D4510F4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$68,000.00</w:t>
            </w:r>
          </w:p>
        </w:tc>
        <w:tc>
          <w:tcPr>
            <w:tcW w:w="12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2DA829FF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$15,000.00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275FEECF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$14,000.00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26594681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49F28B65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78DA74EF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$20,000.00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6FC4ED75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$12,333.00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70D68C6D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$73,000.00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71D6133A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$66,333.00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3CAC8BFC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$6,667.00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42831C63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$128.21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3AE4D3A3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10%</w:t>
            </w:r>
          </w:p>
        </w:tc>
      </w:tr>
      <w:tr w:rsidR="001F1050" w14:paraId="33F79C54" w14:textId="77777777" w:rsidTr="002A1B36">
        <w:trPr>
          <w:trHeight w:val="422"/>
        </w:trPr>
        <w:tc>
          <w:tcPr>
            <w:tcW w:w="142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1A832189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$75,000.00</w:t>
            </w:r>
          </w:p>
        </w:tc>
        <w:tc>
          <w:tcPr>
            <w:tcW w:w="12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33AA5086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$15,000.00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27DFF0A9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$8,900.00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55203DEA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$4,000.00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50F40E87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3DDE26B0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$10,000.00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0E7EF905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$6,000.00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3823E871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$74,000.00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549916A9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$72,100.00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1007228C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$1,900.00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7CC4FD78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$36.54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2C3CCFAB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3%</w:t>
            </w:r>
          </w:p>
        </w:tc>
      </w:tr>
      <w:tr w:rsidR="001F1050" w14:paraId="00C47B6B" w14:textId="77777777" w:rsidTr="002A1B36">
        <w:trPr>
          <w:trHeight w:val="404"/>
        </w:trPr>
        <w:tc>
          <w:tcPr>
            <w:tcW w:w="142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3D3507C0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$80,000.00</w:t>
            </w:r>
          </w:p>
        </w:tc>
        <w:tc>
          <w:tcPr>
            <w:tcW w:w="12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3677244C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$9,000.00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13B83F65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$8,580.00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1E64B99E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$4,500.00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1931B785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$4,150.00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235A29FB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$16,500.00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550952A8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61B4D404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$92,000.00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71368740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$75,570.00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53EF8E5F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$16,430.00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2835B08C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$315.96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2EC2C320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21%</w:t>
            </w:r>
          </w:p>
        </w:tc>
      </w:tr>
      <w:tr w:rsidR="001F1050" w14:paraId="691FB96C" w14:textId="77777777" w:rsidTr="002A1B36">
        <w:trPr>
          <w:trHeight w:val="476"/>
        </w:trPr>
        <w:tc>
          <w:tcPr>
            <w:tcW w:w="142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0CBF74B7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$100,000.00</w:t>
            </w:r>
          </w:p>
        </w:tc>
        <w:tc>
          <w:tcPr>
            <w:tcW w:w="12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27ED56D7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$5,000.00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57294A96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661F41D5" w14:textId="77777777" w:rsidR="001F1050" w:rsidRDefault="002A1B36">
            <w:pPr>
              <w:spacing w:after="0" w:line="240" w:lineRule="auto"/>
              <w:jc w:val="right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$10,000.00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582D68BC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6117E4C3" w14:textId="77777777" w:rsidR="001F1050" w:rsidRDefault="002A1B36">
            <w:pPr>
              <w:spacing w:after="0" w:line="240" w:lineRule="auto"/>
              <w:jc w:val="right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$25,000.00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6CAFFF54" w14:textId="77777777" w:rsidR="001F1050" w:rsidRDefault="002A1B36">
            <w:pPr>
              <w:spacing w:after="0" w:line="240" w:lineRule="auto"/>
              <w:jc w:val="right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$20,000.00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36E32856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$130,000.00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438F3798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$120,000.00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68549F94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$10,000.00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117AD70C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$192.31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30989883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10%</w:t>
            </w:r>
          </w:p>
        </w:tc>
      </w:tr>
      <w:tr w:rsidR="001F1050" w14:paraId="4047E815" w14:textId="77777777" w:rsidTr="002A1B36">
        <w:trPr>
          <w:trHeight w:val="458"/>
        </w:trPr>
        <w:tc>
          <w:tcPr>
            <w:tcW w:w="142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01194A4A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$120,000.00</w:t>
            </w:r>
          </w:p>
        </w:tc>
        <w:tc>
          <w:tcPr>
            <w:tcW w:w="12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4243BB7F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$40,000.00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3B7CBCF9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$35,000.00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3B6A667D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$50,000.00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7BEA8E91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$45,000.00</w:t>
            </w:r>
          </w:p>
        </w:tc>
        <w:tc>
          <w:tcPr>
            <w:tcW w:w="12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706C439D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$12,000.00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046AD074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10CBB3B5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$142,000.00</w:t>
            </w:r>
          </w:p>
        </w:tc>
        <w:tc>
          <w:tcPr>
            <w:tcW w:w="135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5F4FF"/>
            <w:vAlign w:val="center"/>
          </w:tcPr>
          <w:p w14:paraId="71B9D7C1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$130,000.00</w:t>
            </w:r>
          </w:p>
        </w:tc>
        <w:tc>
          <w:tcPr>
            <w:tcW w:w="12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0196FF61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$12,000.00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18CFCDE2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$230.77</w:t>
            </w:r>
          </w:p>
        </w:tc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771A1FEE" w14:textId="77777777" w:rsidR="001F1050" w:rsidRDefault="002A1B36">
            <w:pPr>
              <w:spacing w:after="0" w:line="240" w:lineRule="auto"/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10%</w:t>
            </w:r>
          </w:p>
        </w:tc>
      </w:tr>
    </w:tbl>
    <w:p w14:paraId="219F3E2E" w14:textId="77777777" w:rsidR="001F1050" w:rsidRDefault="001F105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bookmarkStart w:id="0" w:name="_GoBack"/>
      <w:bookmarkEnd w:id="0"/>
    </w:p>
    <w:sectPr w:rsidR="001F1050" w:rsidSect="002A1B36">
      <w:pgSz w:w="16838" w:h="11906" w:orient="landscape" w:code="9"/>
      <w:pgMar w:top="1080" w:right="1080" w:bottom="1080" w:left="108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layfair Display">
    <w:panose1 w:val="00000000000000000000"/>
    <w:charset w:val="00"/>
    <w:family w:val="auto"/>
    <w:pitch w:val="variable"/>
    <w:sig w:usb0="A00002FF" w:usb1="4000207A" w:usb2="00000000" w:usb3="00000000" w:csb0="00000097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050"/>
    <w:rsid w:val="001F1050"/>
    <w:rsid w:val="002A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3F7A7"/>
  <w15:docId w15:val="{764C7298-2FAE-4B91-A65F-2E42419E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2</cp:revision>
  <dcterms:created xsi:type="dcterms:W3CDTF">2022-04-06T12:25:00Z</dcterms:created>
  <dcterms:modified xsi:type="dcterms:W3CDTF">2022-04-06T12:28:00Z</dcterms:modified>
</cp:coreProperties>
</file>